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81" w:rsidRPr="00DE3F79" w:rsidRDefault="00DE3F79" w:rsidP="00DE3F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F79">
        <w:rPr>
          <w:rFonts w:ascii="Times New Roman" w:hAnsi="Times New Roman" w:cs="Times New Roman"/>
          <w:b/>
          <w:sz w:val="24"/>
          <w:szCs w:val="24"/>
          <w:u w:val="single"/>
        </w:rPr>
        <w:t>Перечень вопросов для рассмотрения на общественном совете по здравоохранению при администрации Нытвенского муниципального района на 2018 год</w:t>
      </w:r>
    </w:p>
    <w:p w:rsidR="00DE3F79" w:rsidRPr="00DE3F79" w:rsidRDefault="00DE3F79" w:rsidP="00DE3F79">
      <w:pPr>
        <w:rPr>
          <w:rFonts w:ascii="Times New Roman" w:hAnsi="Times New Roman" w:cs="Times New Roman"/>
          <w:sz w:val="24"/>
          <w:szCs w:val="24"/>
        </w:rPr>
      </w:pPr>
    </w:p>
    <w:p w:rsidR="00DE3F79" w:rsidRPr="00DE3F79" w:rsidRDefault="00DE3F79" w:rsidP="00DE3F79">
      <w:pPr>
        <w:pStyle w:val="a3"/>
        <w:shd w:val="clear" w:color="auto" w:fill="FFFFFF"/>
        <w:spacing w:before="0" w:beforeAutospacing="0" w:after="0" w:afterAutospacing="0" w:line="360" w:lineRule="exact"/>
        <w:ind w:left="709"/>
        <w:jc w:val="both"/>
        <w:rPr>
          <w:b/>
          <w:i/>
          <w:color w:val="000000"/>
        </w:rPr>
      </w:pPr>
      <w:r w:rsidRPr="00DE3F79">
        <w:rPr>
          <w:b/>
          <w:i/>
          <w:color w:val="000000"/>
        </w:rPr>
        <w:t>Срок рассмотрения: май 2018 г.</w:t>
      </w:r>
    </w:p>
    <w:p w:rsidR="00DE3F79" w:rsidRPr="00DE3F79" w:rsidRDefault="00DE3F79" w:rsidP="00DE3F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737272"/>
        </w:rPr>
      </w:pPr>
      <w:r w:rsidRPr="00DE3F79">
        <w:rPr>
          <w:color w:val="000000"/>
        </w:rPr>
        <w:t>Утверждение плана работы общественного Совета по здравоохранению администрации Нытвенского муниципального района на 2018 год.</w:t>
      </w:r>
    </w:p>
    <w:p w:rsidR="00DE3F79" w:rsidRPr="00DE3F79" w:rsidRDefault="00DE3F79" w:rsidP="00DE3F79">
      <w:pPr>
        <w:pStyle w:val="a4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F79">
        <w:rPr>
          <w:rFonts w:ascii="Times New Roman" w:hAnsi="Times New Roman" w:cs="Times New Roman"/>
          <w:color w:val="000000"/>
          <w:sz w:val="24"/>
          <w:szCs w:val="24"/>
        </w:rPr>
        <w:t>О состоянии здоровья населения, деятельности системы здравоохранения в 2018 году и перспективы развития медицинской помощи.</w:t>
      </w:r>
    </w:p>
    <w:p w:rsidR="00DE3F79" w:rsidRDefault="00DE3F79" w:rsidP="00DE3F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jc w:val="both"/>
      </w:pPr>
      <w:r w:rsidRPr="00DE3F79">
        <w:t xml:space="preserve">Об оказании </w:t>
      </w:r>
      <w:r>
        <w:t>фтизиатрической помощи населению Нытвенского района (в т.ч. лицензирование кабинета).</w:t>
      </w:r>
    </w:p>
    <w:p w:rsidR="00DE3F79" w:rsidRPr="00DE3F79" w:rsidRDefault="00DE3F79" w:rsidP="00DE3F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737272"/>
        </w:rPr>
      </w:pPr>
      <w:r w:rsidRPr="00DE3F79">
        <w:rPr>
          <w:color w:val="000000"/>
        </w:rPr>
        <w:t xml:space="preserve">Диспансеризация определенных групп населения района как усиление мер по профилактике и ранней диагностике онкологических и </w:t>
      </w:r>
      <w:proofErr w:type="spellStart"/>
      <w:proofErr w:type="gramStart"/>
      <w:r w:rsidRPr="00DE3F79">
        <w:rPr>
          <w:color w:val="000000"/>
        </w:rPr>
        <w:t>сердечно-сосудистых</w:t>
      </w:r>
      <w:proofErr w:type="spellEnd"/>
      <w:proofErr w:type="gramEnd"/>
      <w:r w:rsidRPr="00DE3F79">
        <w:rPr>
          <w:color w:val="000000"/>
        </w:rPr>
        <w:t xml:space="preserve"> заболеваний.</w:t>
      </w:r>
    </w:p>
    <w:p w:rsidR="00DE3F79" w:rsidRPr="00DE3F79" w:rsidRDefault="00DE3F79" w:rsidP="00DE3F79">
      <w:pPr>
        <w:pStyle w:val="a3"/>
        <w:shd w:val="clear" w:color="auto" w:fill="FFFFFF"/>
        <w:spacing w:before="0" w:beforeAutospacing="0" w:after="0" w:afterAutospacing="0" w:line="360" w:lineRule="exact"/>
        <w:jc w:val="both"/>
      </w:pPr>
    </w:p>
    <w:p w:rsidR="00DE3F79" w:rsidRPr="00DE3F79" w:rsidRDefault="00DE3F79" w:rsidP="00DE3F79">
      <w:pPr>
        <w:pStyle w:val="a3"/>
        <w:shd w:val="clear" w:color="auto" w:fill="FFFFFF"/>
        <w:spacing w:before="0" w:beforeAutospacing="0" w:after="0" w:afterAutospacing="0" w:line="360" w:lineRule="exact"/>
        <w:ind w:left="709"/>
        <w:jc w:val="both"/>
        <w:rPr>
          <w:b/>
          <w:i/>
          <w:color w:val="000000"/>
        </w:rPr>
      </w:pPr>
      <w:r w:rsidRPr="00DE3F79">
        <w:rPr>
          <w:b/>
          <w:i/>
          <w:color w:val="000000"/>
        </w:rPr>
        <w:t xml:space="preserve">Срок рассмотрения: </w:t>
      </w:r>
      <w:r>
        <w:rPr>
          <w:b/>
          <w:i/>
          <w:color w:val="000000"/>
        </w:rPr>
        <w:t xml:space="preserve">3 квартал </w:t>
      </w:r>
      <w:r w:rsidRPr="00DE3F79">
        <w:rPr>
          <w:b/>
          <w:i/>
          <w:color w:val="000000"/>
        </w:rPr>
        <w:t xml:space="preserve"> 2018 г.</w:t>
      </w:r>
    </w:p>
    <w:p w:rsidR="00DE3F79" w:rsidRDefault="00DE3F79" w:rsidP="00DE3F79">
      <w:pPr>
        <w:pStyle w:val="a4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F79">
        <w:rPr>
          <w:rFonts w:ascii="Times New Roman" w:hAnsi="Times New Roman" w:cs="Times New Roman"/>
          <w:color w:val="000000"/>
          <w:sz w:val="24"/>
          <w:szCs w:val="24"/>
        </w:rPr>
        <w:t>Лекарственное обеспечение льготных категорий жителей Нытвенского муниципального района на начало 2018 года (проблем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E3F79">
        <w:rPr>
          <w:rFonts w:ascii="Times New Roman" w:hAnsi="Times New Roman" w:cs="Times New Roman"/>
          <w:color w:val="000000"/>
          <w:sz w:val="24"/>
          <w:szCs w:val="24"/>
        </w:rPr>
        <w:t xml:space="preserve"> 2017 года).</w:t>
      </w:r>
    </w:p>
    <w:p w:rsidR="00DE3F79" w:rsidRPr="00DE3F79" w:rsidRDefault="00DE3F79" w:rsidP="00DE3F79">
      <w:pPr>
        <w:pStyle w:val="a4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F79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доступности </w:t>
      </w:r>
      <w:proofErr w:type="spellStart"/>
      <w:r w:rsidRPr="00DE3F79">
        <w:rPr>
          <w:rFonts w:ascii="Times New Roman" w:hAnsi="Times New Roman" w:cs="Times New Roman"/>
          <w:color w:val="000000"/>
          <w:sz w:val="24"/>
          <w:szCs w:val="24"/>
        </w:rPr>
        <w:t>стационарозамещающей</w:t>
      </w:r>
      <w:proofErr w:type="spellEnd"/>
      <w:r w:rsidRPr="00DE3F79">
        <w:rPr>
          <w:rFonts w:ascii="Times New Roman" w:hAnsi="Times New Roman" w:cs="Times New Roman"/>
          <w:color w:val="000000"/>
          <w:sz w:val="24"/>
          <w:szCs w:val="24"/>
        </w:rPr>
        <w:t xml:space="preserve"> помощи для малоподвижного населения.</w:t>
      </w:r>
    </w:p>
    <w:p w:rsidR="00DE3F79" w:rsidRPr="00DE3F79" w:rsidRDefault="00DE3F79" w:rsidP="00DE3F79">
      <w:pPr>
        <w:pStyle w:val="a4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F79">
        <w:rPr>
          <w:rFonts w:ascii="Times New Roman" w:hAnsi="Times New Roman" w:cs="Times New Roman"/>
          <w:color w:val="000000"/>
          <w:sz w:val="24"/>
          <w:szCs w:val="24"/>
        </w:rPr>
        <w:t>Кадровое обеспечение медицинских учреждений, функционирующих на территории района.</w:t>
      </w:r>
    </w:p>
    <w:p w:rsidR="00DE3F79" w:rsidRPr="00DE3F79" w:rsidRDefault="00DE3F79" w:rsidP="00DE3F79">
      <w:pPr>
        <w:pStyle w:val="a4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F79">
        <w:rPr>
          <w:rFonts w:ascii="Times New Roman" w:hAnsi="Times New Roman" w:cs="Times New Roman"/>
          <w:color w:val="000000"/>
          <w:sz w:val="24"/>
          <w:szCs w:val="24"/>
        </w:rPr>
        <w:t>Формирование предложений по повышению качества медицинских услуг, оказываемых учреждением здравоохранения населению, участие в реализации деятельности по повышению качества данных услуг.</w:t>
      </w:r>
    </w:p>
    <w:p w:rsidR="00DE3F79" w:rsidRDefault="00DE3F79" w:rsidP="00DE3F79">
      <w:pPr>
        <w:pStyle w:val="a3"/>
        <w:shd w:val="clear" w:color="auto" w:fill="FFFFFF"/>
        <w:spacing w:before="0" w:beforeAutospacing="0" w:after="0" w:afterAutospacing="0" w:line="360" w:lineRule="exact"/>
        <w:ind w:left="1069"/>
        <w:jc w:val="both"/>
        <w:rPr>
          <w:b/>
          <w:i/>
          <w:color w:val="000000"/>
        </w:rPr>
      </w:pPr>
    </w:p>
    <w:p w:rsidR="00DE3F79" w:rsidRPr="00DE3F79" w:rsidRDefault="00DE3F79" w:rsidP="00DE3F79">
      <w:pPr>
        <w:pStyle w:val="a3"/>
        <w:shd w:val="clear" w:color="auto" w:fill="FFFFFF"/>
        <w:spacing w:before="0" w:beforeAutospacing="0" w:after="0" w:afterAutospacing="0" w:line="360" w:lineRule="exact"/>
        <w:ind w:left="1069"/>
        <w:jc w:val="both"/>
        <w:rPr>
          <w:b/>
          <w:i/>
          <w:color w:val="000000"/>
        </w:rPr>
      </w:pPr>
      <w:r w:rsidRPr="00DE3F79">
        <w:rPr>
          <w:b/>
          <w:i/>
          <w:color w:val="000000"/>
        </w:rPr>
        <w:t xml:space="preserve">Срок рассмотрения: </w:t>
      </w:r>
      <w:r>
        <w:rPr>
          <w:b/>
          <w:i/>
          <w:color w:val="000000"/>
        </w:rPr>
        <w:t xml:space="preserve">4 квартал </w:t>
      </w:r>
      <w:r w:rsidRPr="00DE3F79">
        <w:rPr>
          <w:b/>
          <w:i/>
          <w:color w:val="000000"/>
        </w:rPr>
        <w:t xml:space="preserve"> 2018 г.</w:t>
      </w:r>
    </w:p>
    <w:p w:rsidR="00DE3F79" w:rsidRPr="00DE3F79" w:rsidRDefault="00DE3F79" w:rsidP="00DE3F79">
      <w:pPr>
        <w:pStyle w:val="a4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F79">
        <w:rPr>
          <w:rFonts w:ascii="Times New Roman" w:hAnsi="Times New Roman" w:cs="Times New Roman"/>
          <w:color w:val="000000"/>
          <w:sz w:val="24"/>
          <w:szCs w:val="24"/>
        </w:rPr>
        <w:t>Анализ обращений граждан, поступивших в учреждение здравоохранения и другие структуры.</w:t>
      </w:r>
    </w:p>
    <w:p w:rsidR="00DE3F79" w:rsidRPr="00DE3F79" w:rsidRDefault="00DE3F79" w:rsidP="00DE3F79">
      <w:pPr>
        <w:pStyle w:val="a4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F79">
        <w:rPr>
          <w:rFonts w:ascii="Times New Roman" w:hAnsi="Times New Roman" w:cs="Times New Roman"/>
          <w:color w:val="000000"/>
          <w:sz w:val="24"/>
          <w:szCs w:val="24"/>
        </w:rPr>
        <w:t>О ходе проведения профилактических медицинских осмотров несовершеннолетних на территории Нытвенского района в 2018 году.</w:t>
      </w:r>
    </w:p>
    <w:p w:rsidR="00DE3F79" w:rsidRPr="00DE3F79" w:rsidRDefault="00DE3F79" w:rsidP="00DE3F79">
      <w:pPr>
        <w:pStyle w:val="a4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F79">
        <w:rPr>
          <w:rFonts w:ascii="Times New Roman" w:hAnsi="Times New Roman" w:cs="Times New Roman"/>
          <w:color w:val="000000"/>
          <w:sz w:val="24"/>
          <w:szCs w:val="24"/>
        </w:rPr>
        <w:t>Направление граждан, подвергшихся воздействию радиации вследствие катастрофы на Чернобыльской АЭС и лиц, приравнивающихся к ним по льготам, проживающих на территории Нытвенского района, на санаторно-курортное лечение в 2018 году.</w:t>
      </w:r>
    </w:p>
    <w:p w:rsidR="00DE3F79" w:rsidRDefault="00DE3F79" w:rsidP="00DE3F7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1E7" w:rsidRPr="00DE3F79" w:rsidRDefault="003D31E7" w:rsidP="00DE3F7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F79" w:rsidRPr="00DE3F79" w:rsidRDefault="00DE3F79" w:rsidP="00DE3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F79" w:rsidRPr="00DE3F79" w:rsidRDefault="00DE3F79">
      <w:pPr>
        <w:rPr>
          <w:rFonts w:ascii="Times New Roman" w:hAnsi="Times New Roman" w:cs="Times New Roman"/>
          <w:sz w:val="24"/>
          <w:szCs w:val="24"/>
        </w:rPr>
      </w:pPr>
    </w:p>
    <w:sectPr w:rsidR="00DE3F79" w:rsidRPr="00DE3F79" w:rsidSect="00DE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283C"/>
    <w:multiLevelType w:val="hybridMultilevel"/>
    <w:tmpl w:val="16FE54B2"/>
    <w:lvl w:ilvl="0" w:tplc="D8F2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57131E"/>
    <w:multiLevelType w:val="hybridMultilevel"/>
    <w:tmpl w:val="2AD46700"/>
    <w:lvl w:ilvl="0" w:tplc="17325C14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820877"/>
    <w:multiLevelType w:val="hybridMultilevel"/>
    <w:tmpl w:val="3EBAE892"/>
    <w:lvl w:ilvl="0" w:tplc="17325C1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DD7DA4"/>
    <w:multiLevelType w:val="hybridMultilevel"/>
    <w:tmpl w:val="DF3471B4"/>
    <w:lvl w:ilvl="0" w:tplc="A35ED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E227B7"/>
    <w:multiLevelType w:val="hybridMultilevel"/>
    <w:tmpl w:val="AED82E34"/>
    <w:lvl w:ilvl="0" w:tplc="0419000F">
      <w:start w:val="1"/>
      <w:numFmt w:val="decimal"/>
      <w:lvlText w:val="%1."/>
      <w:lvlJc w:val="left"/>
      <w:pPr>
        <w:ind w:left="2468" w:hanging="105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DB0149"/>
    <w:multiLevelType w:val="hybridMultilevel"/>
    <w:tmpl w:val="07CEAAB8"/>
    <w:lvl w:ilvl="0" w:tplc="17325C1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F79"/>
    <w:rsid w:val="003D31E7"/>
    <w:rsid w:val="00DE3F79"/>
    <w:rsid w:val="00DE5F81"/>
    <w:rsid w:val="00E5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3F7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2018-05-14T10:26:00Z</cp:lastPrinted>
  <dcterms:created xsi:type="dcterms:W3CDTF">2018-05-14T10:04:00Z</dcterms:created>
  <dcterms:modified xsi:type="dcterms:W3CDTF">2018-05-14T10:33:00Z</dcterms:modified>
</cp:coreProperties>
</file>